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1EA65" w14:textId="77777777" w:rsidR="00D64C02" w:rsidRDefault="00CF047D" w:rsidP="007408F2">
      <w:pPr>
        <w:tabs>
          <w:tab w:val="left" w:pos="360"/>
        </w:tabs>
        <w:spacing w:after="0" w:line="240" w:lineRule="auto"/>
        <w:rPr>
          <w:rFonts w:ascii="Times New Roman" w:hAnsi="Times New Roman" w:cs="Times New Roman"/>
          <w:sz w:val="24"/>
        </w:rPr>
      </w:pPr>
      <w:r w:rsidRPr="00D64C02">
        <w:rPr>
          <w:rFonts w:ascii="Times New Roman" w:hAnsi="Times New Roman" w:cs="Times New Roman"/>
          <w:sz w:val="24"/>
        </w:rPr>
        <w:t xml:space="preserve">Acts 21  </w:t>
      </w:r>
      <w:r w:rsidR="007408F2" w:rsidRPr="00D64C02">
        <w:rPr>
          <w:rFonts w:ascii="Times New Roman" w:hAnsi="Times New Roman" w:cs="Times New Roman"/>
          <w:sz w:val="24"/>
        </w:rPr>
        <w:t xml:space="preserve">                                                          </w:t>
      </w:r>
    </w:p>
    <w:p w14:paraId="2102C5E9" w14:textId="4606BB72" w:rsidR="00CF047D" w:rsidRPr="00D64C02" w:rsidRDefault="00CF047D" w:rsidP="00D64C02">
      <w:pPr>
        <w:tabs>
          <w:tab w:val="left" w:pos="360"/>
        </w:tabs>
        <w:spacing w:after="0" w:line="240" w:lineRule="auto"/>
        <w:jc w:val="center"/>
        <w:rPr>
          <w:rFonts w:ascii="Times New Roman" w:hAnsi="Times New Roman" w:cs="Times New Roman"/>
          <w:sz w:val="24"/>
        </w:rPr>
      </w:pPr>
      <w:r w:rsidRPr="00D64C02">
        <w:rPr>
          <w:rFonts w:ascii="Times New Roman" w:hAnsi="Times New Roman" w:cs="Times New Roman"/>
          <w:sz w:val="24"/>
        </w:rPr>
        <w:t>Paul in Athens</w:t>
      </w:r>
    </w:p>
    <w:p w14:paraId="026F47DA" w14:textId="77777777" w:rsidR="00CF047D" w:rsidRPr="00D64C02" w:rsidRDefault="00CF047D" w:rsidP="00DF16D2">
      <w:pPr>
        <w:tabs>
          <w:tab w:val="left" w:pos="360"/>
        </w:tabs>
        <w:spacing w:after="0" w:line="240" w:lineRule="auto"/>
        <w:jc w:val="center"/>
        <w:rPr>
          <w:rFonts w:ascii="Times New Roman" w:hAnsi="Times New Roman" w:cs="Times New Roman"/>
          <w:sz w:val="24"/>
        </w:rPr>
      </w:pPr>
      <w:r w:rsidRPr="00D64C02">
        <w:rPr>
          <w:rFonts w:ascii="Times New Roman" w:hAnsi="Times New Roman" w:cs="Times New Roman"/>
          <w:sz w:val="24"/>
        </w:rPr>
        <w:t>Acts 17:16-34</w:t>
      </w:r>
    </w:p>
    <w:p w14:paraId="02241F43" w14:textId="77777777" w:rsidR="00DF16D2" w:rsidRPr="00D64C02" w:rsidRDefault="00DF16D2" w:rsidP="00D64C02">
      <w:pPr>
        <w:pStyle w:val="BODY"/>
        <w:widowControl w:val="0"/>
        <w:rPr>
          <w:rFonts w:ascii="Times New Roman" w:hAnsi="Times New Roman" w:cs="Times New Roman"/>
          <w:lang w:eastAsia="x-none"/>
        </w:rPr>
      </w:pPr>
    </w:p>
    <w:p w14:paraId="3ECFEF23" w14:textId="68C0307F" w:rsidR="00DF16D2" w:rsidRPr="00D64C02" w:rsidRDefault="00D64C02" w:rsidP="00D64C02">
      <w:pPr>
        <w:pStyle w:val="BODY"/>
        <w:widowControl w:val="0"/>
        <w:ind w:firstLine="720"/>
        <w:rPr>
          <w:rFonts w:ascii="Times New Roman" w:hAnsi="Times New Roman" w:cs="Times New Roman"/>
          <w:lang w:val="en-US" w:eastAsia="x-none"/>
        </w:rPr>
      </w:pPr>
      <w:r>
        <w:rPr>
          <w:rFonts w:ascii="Times New Roman" w:hAnsi="Times New Roman" w:cs="Times New Roman"/>
          <w:lang w:val="en-US" w:eastAsia="x-none"/>
        </w:rPr>
        <w:t>While</w:t>
      </w:r>
      <w:r w:rsidR="00DF16D2" w:rsidRPr="00D64C02">
        <w:rPr>
          <w:rFonts w:ascii="Times New Roman" w:hAnsi="Times New Roman" w:cs="Times New Roman"/>
          <w:lang w:val="en-US" w:eastAsia="x-none"/>
        </w:rPr>
        <w:t xml:space="preserve"> Paul wait</w:t>
      </w:r>
      <w:r w:rsidR="000442BC" w:rsidRPr="00D64C02">
        <w:rPr>
          <w:rFonts w:ascii="Times New Roman" w:hAnsi="Times New Roman" w:cs="Times New Roman"/>
          <w:lang w:val="en-US" w:eastAsia="x-none"/>
        </w:rPr>
        <w:t>ed for his companions to arrive</w:t>
      </w:r>
      <w:r w:rsidR="00DF16D2" w:rsidRPr="00D64C02">
        <w:rPr>
          <w:rFonts w:ascii="Times New Roman" w:hAnsi="Times New Roman" w:cs="Times New Roman"/>
          <w:lang w:val="en-US" w:eastAsia="x-none"/>
        </w:rPr>
        <w:t xml:space="preserve"> in Athens</w:t>
      </w:r>
      <w:r w:rsidR="000442BC" w:rsidRPr="00D64C02">
        <w:rPr>
          <w:rFonts w:ascii="Times New Roman" w:hAnsi="Times New Roman" w:cs="Times New Roman"/>
          <w:lang w:val="en-US" w:eastAsia="x-none"/>
        </w:rPr>
        <w:t xml:space="preserve">, his heart was moved as he saw that the city was wholly given to idolatry.  In response, he disputed in the synagogue with the Jews, around the city with devout people, and in the market daily with those he met.  He encountered Epicurean and Stoic philosophers.  Some said, “What will this babbler say?” </w:t>
      </w:r>
      <w:r>
        <w:rPr>
          <w:rFonts w:ascii="Times New Roman" w:hAnsi="Times New Roman" w:cs="Times New Roman"/>
          <w:lang w:val="en-US" w:eastAsia="x-none"/>
        </w:rPr>
        <w:t xml:space="preserve"> </w:t>
      </w:r>
      <w:r w:rsidR="000442BC" w:rsidRPr="00D64C02">
        <w:rPr>
          <w:rFonts w:ascii="Times New Roman" w:hAnsi="Times New Roman" w:cs="Times New Roman"/>
          <w:lang w:val="en-US" w:eastAsia="x-none"/>
        </w:rPr>
        <w:t>Others said, “He seems to be one who proclaims strange gods,” because he spoke to them of Jesus and the resurrection.</w:t>
      </w:r>
    </w:p>
    <w:p w14:paraId="4A15D91E" w14:textId="77777777" w:rsidR="00B32EA3" w:rsidRPr="00D64C02" w:rsidRDefault="00B32EA3" w:rsidP="00D64C02">
      <w:pPr>
        <w:pStyle w:val="BODY"/>
        <w:widowControl w:val="0"/>
        <w:ind w:firstLine="720"/>
        <w:rPr>
          <w:rFonts w:ascii="Times New Roman" w:hAnsi="Times New Roman" w:cs="Times New Roman"/>
          <w:lang w:val="en-US" w:eastAsia="x-none"/>
        </w:rPr>
      </w:pPr>
      <w:r w:rsidRPr="00D64C02">
        <w:rPr>
          <w:rFonts w:ascii="Times New Roman" w:hAnsi="Times New Roman" w:cs="Times New Roman"/>
          <w:lang w:val="en-US" w:eastAsia="x-none"/>
        </w:rPr>
        <w:t>The philosophers took him to Areopagus</w:t>
      </w:r>
      <w:r w:rsidR="007408F2" w:rsidRPr="00D64C02">
        <w:rPr>
          <w:rFonts w:ascii="Times New Roman" w:hAnsi="Times New Roman" w:cs="Times New Roman"/>
          <w:lang w:val="en-US" w:eastAsia="x-none"/>
        </w:rPr>
        <w:t>,</w:t>
      </w:r>
      <w:r w:rsidRPr="00D64C02">
        <w:rPr>
          <w:rFonts w:ascii="Times New Roman" w:hAnsi="Times New Roman" w:cs="Times New Roman"/>
          <w:lang w:val="en-US" w:eastAsia="x-none"/>
        </w:rPr>
        <w:t xml:space="preserve"> where</w:t>
      </w:r>
      <w:r w:rsidR="007408F2" w:rsidRPr="00D64C02">
        <w:rPr>
          <w:rFonts w:ascii="Times New Roman" w:hAnsi="Times New Roman" w:cs="Times New Roman"/>
          <w:lang w:val="en-US" w:eastAsia="x-none"/>
        </w:rPr>
        <w:t xml:space="preserve"> they</w:t>
      </w:r>
      <w:r w:rsidRPr="00D64C02">
        <w:rPr>
          <w:rFonts w:ascii="Times New Roman" w:hAnsi="Times New Roman" w:cs="Times New Roman"/>
          <w:lang w:val="en-US" w:eastAsia="x-none"/>
        </w:rPr>
        <w:t xml:space="preserve"> met to discuss their ideas. </w:t>
      </w:r>
      <w:r w:rsidR="007408F2" w:rsidRPr="00D64C02">
        <w:rPr>
          <w:rFonts w:ascii="Times New Roman" w:hAnsi="Times New Roman" w:cs="Times New Roman"/>
          <w:lang w:val="en-US" w:eastAsia="x-none"/>
        </w:rPr>
        <w:t xml:space="preserve"> The</w:t>
      </w:r>
      <w:r w:rsidRPr="00D64C02">
        <w:rPr>
          <w:rFonts w:ascii="Times New Roman" w:hAnsi="Times New Roman" w:cs="Times New Roman"/>
          <w:lang w:val="en-US" w:eastAsia="x-none"/>
        </w:rPr>
        <w:t xml:space="preserve"> Athenians and foreigners who congregated there spent their time doing nothing other than tell</w:t>
      </w:r>
      <w:r w:rsidR="007408F2" w:rsidRPr="00D64C02">
        <w:rPr>
          <w:rFonts w:ascii="Times New Roman" w:hAnsi="Times New Roman" w:cs="Times New Roman"/>
          <w:lang w:val="en-US" w:eastAsia="x-none"/>
        </w:rPr>
        <w:t>ing</w:t>
      </w:r>
      <w:r w:rsidRPr="00D64C02">
        <w:rPr>
          <w:rFonts w:ascii="Times New Roman" w:hAnsi="Times New Roman" w:cs="Times New Roman"/>
          <w:lang w:val="en-US" w:eastAsia="x-none"/>
        </w:rPr>
        <w:t xml:space="preserve"> or hearing some new thing.  “May we know about this new doctrine about which you speak?” they invited.  “You bring</w:t>
      </w:r>
      <w:r w:rsidR="007408F2" w:rsidRPr="00D64C02">
        <w:rPr>
          <w:rFonts w:ascii="Times New Roman" w:hAnsi="Times New Roman" w:cs="Times New Roman"/>
          <w:lang w:val="en-US" w:eastAsia="x-none"/>
        </w:rPr>
        <w:t xml:space="preserve"> strange things to our ears, and we</w:t>
      </w:r>
      <w:r w:rsidRPr="00D64C02">
        <w:rPr>
          <w:rFonts w:ascii="Times New Roman" w:hAnsi="Times New Roman" w:cs="Times New Roman"/>
          <w:lang w:val="en-US" w:eastAsia="x-none"/>
        </w:rPr>
        <w:t xml:space="preserve"> would like to know what they mean.”  </w:t>
      </w:r>
    </w:p>
    <w:p w14:paraId="43372A11" w14:textId="30B7EE3C" w:rsidR="00FB10A9" w:rsidRPr="00D64C02" w:rsidRDefault="00FE36A4" w:rsidP="00D64C02">
      <w:pPr>
        <w:pStyle w:val="BODY"/>
        <w:widowControl w:val="0"/>
        <w:ind w:firstLine="720"/>
        <w:rPr>
          <w:rFonts w:ascii="Times New Roman" w:hAnsi="Times New Roman" w:cs="Times New Roman"/>
          <w:lang w:val="en-US" w:eastAsia="x-none"/>
        </w:rPr>
      </w:pPr>
      <w:r w:rsidRPr="00D64C02">
        <w:rPr>
          <w:rFonts w:ascii="Times New Roman" w:hAnsi="Times New Roman" w:cs="Times New Roman"/>
          <w:lang w:val="en-US" w:eastAsia="x-none"/>
        </w:rPr>
        <w:t>Paul stood</w:t>
      </w:r>
      <w:r w:rsidR="00053129" w:rsidRPr="00D64C02">
        <w:rPr>
          <w:rFonts w:ascii="Times New Roman" w:hAnsi="Times New Roman" w:cs="Times New Roman"/>
          <w:lang w:val="en-US" w:eastAsia="x-none"/>
        </w:rPr>
        <w:t xml:space="preserve"> on Mars’ hill and addressed the gathering.  “Men of Athens, I perceive that you are </w:t>
      </w:r>
      <w:r w:rsidR="001A25D6" w:rsidRPr="00D64C02">
        <w:rPr>
          <w:rFonts w:ascii="Times New Roman" w:hAnsi="Times New Roman" w:cs="Times New Roman"/>
          <w:lang w:val="en-US" w:eastAsia="x-none"/>
        </w:rPr>
        <w:t xml:space="preserve">very religious.  As I passed by and viewed your places of worship, I found an altar with the inscription ‘To the unknown God.’  Let me tell you, therefore, about this unknown God that you ignorantly worship.  God, who made </w:t>
      </w:r>
      <w:r w:rsidR="00A83F23" w:rsidRPr="00D64C02">
        <w:rPr>
          <w:rFonts w:ascii="Times New Roman" w:hAnsi="Times New Roman" w:cs="Times New Roman"/>
          <w:lang w:val="en-US" w:eastAsia="x-none"/>
        </w:rPr>
        <w:t>the world and all things that are in it, does not live in temples made with hands.  Neither is He worshipp</w:t>
      </w:r>
      <w:r w:rsidR="00FB10A9" w:rsidRPr="00D64C02">
        <w:rPr>
          <w:rFonts w:ascii="Times New Roman" w:hAnsi="Times New Roman" w:cs="Times New Roman"/>
          <w:lang w:val="en-US" w:eastAsia="x-none"/>
        </w:rPr>
        <w:t>ed with men’s hands, as though H</w:t>
      </w:r>
      <w:r w:rsidR="00A83F23" w:rsidRPr="00D64C02">
        <w:rPr>
          <w:rFonts w:ascii="Times New Roman" w:hAnsi="Times New Roman" w:cs="Times New Roman"/>
          <w:lang w:val="en-US" w:eastAsia="x-none"/>
        </w:rPr>
        <w:t xml:space="preserve">e needs anything, seeing as He gives life and breath to all things.  From one blood He made all the nations of the people who live on the earth, and </w:t>
      </w:r>
      <w:r w:rsidR="00D64C02">
        <w:rPr>
          <w:rFonts w:ascii="Times New Roman" w:hAnsi="Times New Roman" w:cs="Times New Roman"/>
          <w:lang w:val="en-US" w:eastAsia="x-none"/>
        </w:rPr>
        <w:t xml:space="preserve">He </w:t>
      </w:r>
      <w:r w:rsidR="00A83F23" w:rsidRPr="00D64C02">
        <w:rPr>
          <w:rFonts w:ascii="Times New Roman" w:hAnsi="Times New Roman" w:cs="Times New Roman"/>
          <w:lang w:val="en-US" w:eastAsia="x-none"/>
        </w:rPr>
        <w:t>determined their times and the boundaries of their habitation</w:t>
      </w:r>
      <w:r w:rsidR="00FB10A9" w:rsidRPr="00D64C02">
        <w:rPr>
          <w:rFonts w:ascii="Times New Roman" w:hAnsi="Times New Roman" w:cs="Times New Roman"/>
          <w:lang w:val="en-US" w:eastAsia="x-none"/>
        </w:rPr>
        <w:t xml:space="preserve"> in advance.  This He did that they should worship</w:t>
      </w:r>
      <w:r w:rsidR="0009406C" w:rsidRPr="00D64C02">
        <w:rPr>
          <w:rFonts w:ascii="Times New Roman" w:hAnsi="Times New Roman" w:cs="Times New Roman"/>
          <w:lang w:val="en-US" w:eastAsia="x-none"/>
        </w:rPr>
        <w:t xml:space="preserve"> the Lord</w:t>
      </w:r>
      <w:r w:rsidR="00FB10A9" w:rsidRPr="00D64C02">
        <w:rPr>
          <w:rFonts w:ascii="Times New Roman" w:hAnsi="Times New Roman" w:cs="Times New Roman"/>
          <w:lang w:val="en-US" w:eastAsia="x-none"/>
        </w:rPr>
        <w:t>, should they</w:t>
      </w:r>
      <w:r w:rsidR="00021242" w:rsidRPr="00D64C02">
        <w:rPr>
          <w:rFonts w:ascii="Times New Roman" w:hAnsi="Times New Roman" w:cs="Times New Roman"/>
          <w:lang w:val="en-US" w:eastAsia="x-none"/>
        </w:rPr>
        <w:t xml:space="preserve"> see</w:t>
      </w:r>
      <w:r w:rsidR="009933B3" w:rsidRPr="00D64C02">
        <w:rPr>
          <w:rFonts w:ascii="Times New Roman" w:hAnsi="Times New Roman" w:cs="Times New Roman"/>
          <w:lang w:val="en-US" w:eastAsia="x-none"/>
        </w:rPr>
        <w:t xml:space="preserve">k after Him and find Him. </w:t>
      </w:r>
      <w:r w:rsidR="00021242" w:rsidRPr="00D64C02">
        <w:rPr>
          <w:rFonts w:ascii="Times New Roman" w:hAnsi="Times New Roman" w:cs="Times New Roman"/>
          <w:lang w:val="en-US" w:eastAsia="x-none"/>
        </w:rPr>
        <w:t xml:space="preserve"> He is n</w:t>
      </w:r>
      <w:r w:rsidR="00FB10A9" w:rsidRPr="00D64C02">
        <w:rPr>
          <w:rFonts w:ascii="Times New Roman" w:hAnsi="Times New Roman" w:cs="Times New Roman"/>
          <w:lang w:val="en-US" w:eastAsia="x-none"/>
        </w:rPr>
        <w:t>ot very far from every</w:t>
      </w:r>
      <w:r w:rsidR="009933B3" w:rsidRPr="00D64C02">
        <w:rPr>
          <w:rFonts w:ascii="Times New Roman" w:hAnsi="Times New Roman" w:cs="Times New Roman"/>
          <w:lang w:val="en-US" w:eastAsia="x-none"/>
        </w:rPr>
        <w:t xml:space="preserve"> one of us,</w:t>
      </w:r>
      <w:r w:rsidR="00021242" w:rsidRPr="00D64C02">
        <w:rPr>
          <w:rFonts w:ascii="Times New Roman" w:hAnsi="Times New Roman" w:cs="Times New Roman"/>
          <w:lang w:val="en-US" w:eastAsia="x-none"/>
        </w:rPr>
        <w:t xml:space="preserve"> </w:t>
      </w:r>
      <w:r w:rsidR="00FB10A9" w:rsidRPr="00D64C02">
        <w:rPr>
          <w:rFonts w:ascii="Times New Roman" w:hAnsi="Times New Roman" w:cs="Times New Roman"/>
          <w:lang w:val="en-US" w:eastAsia="x-none"/>
        </w:rPr>
        <w:t xml:space="preserve">for in Him we live, and move, and have our being; as certain of your own poets have said, ‘For we are also His offspring.’  </w:t>
      </w:r>
    </w:p>
    <w:p w14:paraId="3655A3AB" w14:textId="77777777" w:rsidR="003B6656" w:rsidRPr="00D64C02" w:rsidRDefault="00FB10A9" w:rsidP="00D64C02">
      <w:pPr>
        <w:pStyle w:val="BODY"/>
        <w:widowControl w:val="0"/>
        <w:ind w:firstLine="720"/>
        <w:rPr>
          <w:rFonts w:ascii="Times New Roman" w:hAnsi="Times New Roman" w:cs="Times New Roman"/>
          <w:lang w:val="en-US" w:eastAsia="x-none"/>
        </w:rPr>
      </w:pPr>
      <w:r w:rsidRPr="00D64C02">
        <w:rPr>
          <w:rFonts w:ascii="Times New Roman" w:hAnsi="Times New Roman" w:cs="Times New Roman"/>
          <w:lang w:val="en-US" w:eastAsia="x-none"/>
        </w:rPr>
        <w:t xml:space="preserve">“Forasmuch, then, as we are the offspring of God, we should not think that the Godhead is like </w:t>
      </w:r>
      <w:r w:rsidR="00A63FD9" w:rsidRPr="00D64C02">
        <w:rPr>
          <w:rFonts w:ascii="Times New Roman" w:hAnsi="Times New Roman" w:cs="Times New Roman"/>
          <w:lang w:val="en-US" w:eastAsia="x-none"/>
        </w:rPr>
        <w:t xml:space="preserve">gold or silver or stone, fashioned by art and man’s device.  God winked at the times of ignorance, but now He commands all people everywhere to repent; because He has appointed a day in which He will judge the world in righteousness by the man whom He has ordained.  </w:t>
      </w:r>
      <w:r w:rsidR="009933B3" w:rsidRPr="00D64C02">
        <w:rPr>
          <w:rFonts w:ascii="Times New Roman" w:hAnsi="Times New Roman" w:cs="Times New Roman"/>
          <w:lang w:val="en-US" w:eastAsia="x-none"/>
        </w:rPr>
        <w:t>He</w:t>
      </w:r>
      <w:r w:rsidR="003B6656" w:rsidRPr="00D64C02">
        <w:rPr>
          <w:rFonts w:ascii="Times New Roman" w:hAnsi="Times New Roman" w:cs="Times New Roman"/>
          <w:lang w:val="en-US" w:eastAsia="x-none"/>
        </w:rPr>
        <w:t xml:space="preserve"> validated this to all people when He raised Him from the dead.”</w:t>
      </w:r>
    </w:p>
    <w:p w14:paraId="0E74BAA1" w14:textId="77777777" w:rsidR="003B6656" w:rsidRPr="00D64C02" w:rsidRDefault="003B6656" w:rsidP="00D64C02">
      <w:pPr>
        <w:pStyle w:val="BODY"/>
        <w:widowControl w:val="0"/>
        <w:ind w:firstLine="720"/>
        <w:rPr>
          <w:rFonts w:ascii="Times New Roman" w:hAnsi="Times New Roman" w:cs="Times New Roman"/>
          <w:lang w:val="en-US" w:eastAsia="x-none"/>
        </w:rPr>
      </w:pPr>
      <w:r w:rsidRPr="00D64C02">
        <w:rPr>
          <w:rFonts w:ascii="Times New Roman" w:hAnsi="Times New Roman" w:cs="Times New Roman"/>
          <w:lang w:val="en-US" w:eastAsia="x-none"/>
        </w:rPr>
        <w:t xml:space="preserve">Some of the philosophers mocked when they heard Paul speak of the resurrection of the dead.  Others said, “We will listen to you again about this matter.”  </w:t>
      </w:r>
    </w:p>
    <w:p w14:paraId="54EB4A90" w14:textId="20C90093" w:rsidR="00560F7E" w:rsidRPr="00D64C02" w:rsidRDefault="003B6656" w:rsidP="00D64C02">
      <w:pPr>
        <w:pStyle w:val="BODY"/>
        <w:widowControl w:val="0"/>
        <w:ind w:firstLine="720"/>
        <w:rPr>
          <w:rFonts w:ascii="Times New Roman" w:hAnsi="Times New Roman" w:cs="Times New Roman"/>
          <w:lang w:val="en-US" w:eastAsia="x-none"/>
        </w:rPr>
      </w:pPr>
      <w:r w:rsidRPr="00D64C02">
        <w:rPr>
          <w:rFonts w:ascii="Times New Roman" w:hAnsi="Times New Roman" w:cs="Times New Roman"/>
          <w:lang w:val="en-US" w:eastAsia="x-none"/>
        </w:rPr>
        <w:t>And so Paul left the gathering.</w:t>
      </w:r>
      <w:r w:rsidR="00A63FD9" w:rsidRPr="00D64C02">
        <w:rPr>
          <w:rFonts w:ascii="Times New Roman" w:hAnsi="Times New Roman" w:cs="Times New Roman"/>
          <w:lang w:val="en-US" w:eastAsia="x-none"/>
        </w:rPr>
        <w:t xml:space="preserve"> </w:t>
      </w:r>
      <w:r w:rsidR="005D3B70" w:rsidRPr="00D64C02">
        <w:rPr>
          <w:rFonts w:ascii="Times New Roman" w:hAnsi="Times New Roman" w:cs="Times New Roman"/>
          <w:lang w:val="en-US" w:eastAsia="x-none"/>
        </w:rPr>
        <w:t xml:space="preserve"> However, some of the men joined company with him and believed.  One of those was Dionysius the Areopagite, as did a woman named Damaris.</w:t>
      </w:r>
    </w:p>
    <w:sectPr w:rsidR="00560F7E" w:rsidRPr="00D64C02" w:rsidSect="00CF047D">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47D"/>
    <w:rsid w:val="00021242"/>
    <w:rsid w:val="000442BC"/>
    <w:rsid w:val="00053129"/>
    <w:rsid w:val="0009406C"/>
    <w:rsid w:val="00166168"/>
    <w:rsid w:val="00183BCC"/>
    <w:rsid w:val="001A25D6"/>
    <w:rsid w:val="003B6656"/>
    <w:rsid w:val="0046663E"/>
    <w:rsid w:val="00560F7E"/>
    <w:rsid w:val="005D3B70"/>
    <w:rsid w:val="007408F2"/>
    <w:rsid w:val="009933B3"/>
    <w:rsid w:val="00A17195"/>
    <w:rsid w:val="00A63FD9"/>
    <w:rsid w:val="00A83F23"/>
    <w:rsid w:val="00B32EA3"/>
    <w:rsid w:val="00C35AC2"/>
    <w:rsid w:val="00CF047D"/>
    <w:rsid w:val="00D64C02"/>
    <w:rsid w:val="00DF16D2"/>
    <w:rsid w:val="00FB10A9"/>
    <w:rsid w:val="00FE36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427AE"/>
  <w15:chartTrackingRefBased/>
  <w15:docId w15:val="{CBC9E28B-A33E-4915-9F58-BEC80884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4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DF16D2"/>
    <w:pPr>
      <w:autoSpaceDE w:val="0"/>
      <w:autoSpaceDN w:val="0"/>
      <w:adjustRightInd w:val="0"/>
      <w:spacing w:after="0" w:line="240" w:lineRule="auto"/>
    </w:pPr>
    <w:rPr>
      <w:rFonts w:ascii="Calibri" w:hAnsi="Calibri" w:cs="Calibri"/>
      <w:sz w:val="24"/>
      <w:szCs w:val="24"/>
      <w:lang w:val="x-none"/>
    </w:rPr>
  </w:style>
  <w:style w:type="paragraph" w:styleId="BalloonText">
    <w:name w:val="Balloon Text"/>
    <w:basedOn w:val="Normal"/>
    <w:link w:val="BalloonTextChar"/>
    <w:uiPriority w:val="99"/>
    <w:semiHidden/>
    <w:unhideWhenUsed/>
    <w:rsid w:val="001661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61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2922</TotalTime>
  <Pages>1</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3</cp:revision>
  <cp:lastPrinted>2018-05-17T00:35:00Z</cp:lastPrinted>
  <dcterms:created xsi:type="dcterms:W3CDTF">2018-05-16T11:08:00Z</dcterms:created>
  <dcterms:modified xsi:type="dcterms:W3CDTF">2022-09-16T20:15:00Z</dcterms:modified>
</cp:coreProperties>
</file>